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E9" w:rsidRPr="00BD5068" w:rsidRDefault="00056AE9" w:rsidP="00056AE9">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056AE9" w:rsidRPr="00BD5068" w:rsidRDefault="00056AE9" w:rsidP="00056AE9">
      <w:pPr>
        <w:spacing w:line="276" w:lineRule="auto"/>
        <w:rPr>
          <w:rFonts w:cstheme="minorHAnsi"/>
        </w:rPr>
      </w:pPr>
      <w:r>
        <w:rPr>
          <w:rFonts w:cstheme="minorHAnsi"/>
        </w:rPr>
        <w:t>[</w:t>
      </w:r>
      <w:r w:rsidRPr="00BD5068">
        <w:rPr>
          <w:rFonts w:cstheme="minorHAnsi"/>
        </w:rPr>
        <w:t>adres</w:t>
      </w:r>
      <w:r>
        <w:rPr>
          <w:rFonts w:cstheme="minorHAnsi"/>
        </w:rPr>
        <w:t>]</w:t>
      </w:r>
    </w:p>
    <w:p w:rsidR="00056AE9" w:rsidRPr="00BD5068" w:rsidRDefault="00056AE9" w:rsidP="00056AE9">
      <w:pPr>
        <w:spacing w:line="276" w:lineRule="auto"/>
        <w:rPr>
          <w:rFonts w:cstheme="minorHAnsi"/>
        </w:rPr>
      </w:pPr>
      <w:r>
        <w:rPr>
          <w:rFonts w:cstheme="minorHAnsi"/>
        </w:rPr>
        <w:t>[</w:t>
      </w:r>
      <w:r w:rsidRPr="00BD5068">
        <w:rPr>
          <w:rFonts w:cstheme="minorHAnsi"/>
        </w:rPr>
        <w:t>postcode woonplaats</w:t>
      </w:r>
      <w:r>
        <w:rPr>
          <w:rFonts w:cstheme="minorHAnsi"/>
        </w:rPr>
        <w:t>]</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[datum]</w:t>
      </w:r>
    </w:p>
    <w:p w:rsidR="00056AE9"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Beste ouder,</w:t>
      </w:r>
    </w:p>
    <w:p w:rsidR="00056AE9" w:rsidRDefault="00056AE9" w:rsidP="00056AE9">
      <w:pPr>
        <w:spacing w:line="276" w:lineRule="auto"/>
        <w:rPr>
          <w:rFonts w:cstheme="minorHAnsi"/>
        </w:rPr>
      </w:pPr>
      <w:r>
        <w:rPr>
          <w:rFonts w:cstheme="minorHAnsi"/>
        </w:rPr>
        <w:t>Merkt u ook hoe hard het ineens gaat? De kinderen maken nu echt flinke sprongen met lezen! In deze brief krijgt u weer informatie over het taal- en leesonderwijs in de komende paar weken.</w:t>
      </w:r>
    </w:p>
    <w:p w:rsidR="00056AE9" w:rsidRPr="00593F82" w:rsidRDefault="00056AE9" w:rsidP="00056AE9">
      <w:pPr>
        <w:spacing w:line="276" w:lineRule="auto"/>
        <w:rPr>
          <w:rFonts w:cstheme="minorHAnsi"/>
        </w:rPr>
      </w:pPr>
    </w:p>
    <w:p w:rsidR="00056AE9" w:rsidRPr="00BD5068" w:rsidRDefault="00056AE9" w:rsidP="00056AE9">
      <w:pPr>
        <w:spacing w:line="276" w:lineRule="auto"/>
        <w:rPr>
          <w:rFonts w:cstheme="minorHAnsi"/>
          <w:b/>
        </w:rPr>
      </w:pPr>
      <w:r w:rsidRPr="00BD5068">
        <w:rPr>
          <w:rFonts w:cstheme="minorHAnsi"/>
          <w:b/>
        </w:rPr>
        <w:t xml:space="preserve">Thema kern </w:t>
      </w:r>
      <w:r>
        <w:rPr>
          <w:rFonts w:cstheme="minorHAnsi"/>
          <w:b/>
        </w:rPr>
        <w:t>8</w:t>
      </w:r>
      <w:r w:rsidRPr="00BD5068">
        <w:rPr>
          <w:rFonts w:cstheme="minorHAnsi"/>
          <w:b/>
        </w:rPr>
        <w:t>:</w:t>
      </w:r>
      <w:r>
        <w:rPr>
          <w:rFonts w:cstheme="minorHAnsi"/>
          <w:b/>
        </w:rPr>
        <w:t xml:space="preserve"> Wat kan jij?</w:t>
      </w:r>
    </w:p>
    <w:p w:rsidR="00056AE9" w:rsidRDefault="00056AE9" w:rsidP="00056AE9">
      <w:pPr>
        <w:spacing w:line="276" w:lineRule="auto"/>
        <w:rPr>
          <w:rFonts w:cstheme="minorHAnsi"/>
        </w:rPr>
      </w:pPr>
      <w:r>
        <w:rPr>
          <w:rFonts w:cstheme="minorHAnsi"/>
        </w:rPr>
        <w:t>In het ankerverhaal ‘Een koninklijke maaltijd’ gaan Eef en Tom logeren bij hun oma. Het buurjongetje van oma, Lin, komt ook. Het wordt een groot feest met verkleedpartijen en toneelstukjes. De leerlingen van de maan-aanpak lezen vervolgens een verhaal over hoe oma een taart had willen bakken en de leerlingen van de zon-aanpak maken kennis met de boze buurman van oma. Woorden die aan bod komen, zijn onder andere: je verkleden, logeren, knuffelen, de koffer, rommelen, verlegen, wennen en de slaapkamer, maar ook: het applaus, je adem inhouden, toneelspelen en optreden.</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8: lezen en spellen</w:t>
      </w:r>
    </w:p>
    <w:p w:rsidR="00056AE9" w:rsidRDefault="00056AE9" w:rsidP="00056AE9">
      <w:pPr>
        <w:spacing w:line="276" w:lineRule="auto"/>
        <w:rPr>
          <w:rFonts w:cstheme="minorHAnsi"/>
        </w:rPr>
      </w:pPr>
      <w:r>
        <w:rPr>
          <w:rFonts w:cstheme="minorHAnsi"/>
        </w:rPr>
        <w:t>De nieuwe woordtypen in kern 8 zijn:</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 xml:space="preserve">beginnen én </w:t>
      </w:r>
      <w:r w:rsidRPr="00A953D0">
        <w:rPr>
          <w:rFonts w:cstheme="minorHAnsi"/>
        </w:rPr>
        <w:t xml:space="preserve">eindigen </w:t>
      </w:r>
      <w:r>
        <w:rPr>
          <w:rFonts w:cstheme="minorHAnsi"/>
        </w:rPr>
        <w:t>met</w:t>
      </w:r>
      <w:r w:rsidRPr="00A953D0">
        <w:rPr>
          <w:rFonts w:cstheme="minorHAnsi"/>
        </w:rPr>
        <w:t xml:space="preserve"> twee medeklinkers, zoals</w:t>
      </w:r>
      <w:r>
        <w:rPr>
          <w:rFonts w:cstheme="minorHAnsi"/>
        </w:rPr>
        <w:t>: sterk</w:t>
      </w:r>
      <w:r w:rsidRPr="00A953D0">
        <w:rPr>
          <w:rFonts w:cstheme="minorHAnsi"/>
        </w:rPr>
        <w:t>;</w:t>
      </w:r>
    </w:p>
    <w:p w:rsidR="00056AE9"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-b of -d</w:t>
      </w:r>
      <w:r w:rsidRPr="00A953D0">
        <w:rPr>
          <w:rFonts w:cstheme="minorHAnsi"/>
        </w:rPr>
        <w:t>, zoals</w:t>
      </w:r>
      <w:r>
        <w:rPr>
          <w:rFonts w:cstheme="minorHAnsi"/>
        </w:rPr>
        <w:t>:</w:t>
      </w:r>
      <w:r w:rsidRPr="00A953D0">
        <w:rPr>
          <w:rFonts w:cstheme="minorHAnsi"/>
        </w:rPr>
        <w:t xml:space="preserve"> </w:t>
      </w:r>
      <w:r>
        <w:rPr>
          <w:rFonts w:cstheme="minorHAnsi"/>
        </w:rPr>
        <w:t>web en goud</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nk</w:t>
      </w:r>
      <w:proofErr w:type="spellEnd"/>
      <w:r w:rsidRPr="00A953D0">
        <w:rPr>
          <w:rFonts w:cstheme="minorHAnsi"/>
        </w:rPr>
        <w:t>, zoals</w:t>
      </w:r>
      <w:r>
        <w:rPr>
          <w:rFonts w:cstheme="minorHAnsi"/>
        </w:rPr>
        <w:t>:</w:t>
      </w:r>
      <w:r w:rsidRPr="00A953D0">
        <w:rPr>
          <w:rFonts w:cstheme="minorHAnsi"/>
        </w:rPr>
        <w:t xml:space="preserve"> </w:t>
      </w:r>
      <w:r>
        <w:rPr>
          <w:rFonts w:cstheme="minorHAnsi"/>
        </w:rPr>
        <w:t>bank</w:t>
      </w:r>
      <w:r w:rsidRPr="00A953D0">
        <w:rPr>
          <w:rFonts w:cstheme="minorHAnsi"/>
        </w:rPr>
        <w:t>;</w:t>
      </w:r>
    </w:p>
    <w:p w:rsidR="00056AE9" w:rsidRPr="00A953D0" w:rsidRDefault="00056AE9" w:rsidP="00056AE9">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w:t>
      </w:r>
      <w:proofErr w:type="spellStart"/>
      <w:r>
        <w:rPr>
          <w:rFonts w:cstheme="minorHAnsi"/>
        </w:rPr>
        <w:t>ch</w:t>
      </w:r>
      <w:proofErr w:type="spellEnd"/>
      <w:r>
        <w:rPr>
          <w:rFonts w:cstheme="minorHAnsi"/>
        </w:rPr>
        <w:t>(t), zoals: lach en bocht</w:t>
      </w:r>
      <w:r w:rsidRPr="00A953D0">
        <w:rPr>
          <w:rFonts w:cstheme="minorHAnsi"/>
        </w:rPr>
        <w:t>;</w:t>
      </w:r>
    </w:p>
    <w:p w:rsidR="00056AE9" w:rsidRDefault="00056AE9" w:rsidP="00056AE9">
      <w:pPr>
        <w:pStyle w:val="Lijstalinea"/>
        <w:numPr>
          <w:ilvl w:val="0"/>
          <w:numId w:val="1"/>
        </w:numPr>
        <w:spacing w:line="276" w:lineRule="auto"/>
        <w:rPr>
          <w:rFonts w:cstheme="minorHAnsi"/>
        </w:rPr>
      </w:pPr>
      <w:r w:rsidRPr="006E60ED">
        <w:rPr>
          <w:rFonts w:cstheme="minorHAnsi"/>
        </w:rPr>
        <w:t xml:space="preserve">woorden van één lettergreep die beginnen met een </w:t>
      </w:r>
      <w:proofErr w:type="spellStart"/>
      <w:r>
        <w:rPr>
          <w:rFonts w:cstheme="minorHAnsi"/>
        </w:rPr>
        <w:t>schr</w:t>
      </w:r>
      <w:proofErr w:type="spellEnd"/>
      <w:r>
        <w:rPr>
          <w:rFonts w:cstheme="minorHAnsi"/>
        </w:rPr>
        <w:t>-</w:t>
      </w:r>
      <w:r w:rsidRPr="006E60ED">
        <w:rPr>
          <w:rFonts w:cstheme="minorHAnsi"/>
        </w:rPr>
        <w:t>, zoals</w:t>
      </w:r>
      <w:r>
        <w:rPr>
          <w:rFonts w:cstheme="minorHAnsi"/>
        </w:rPr>
        <w:t>:</w:t>
      </w:r>
      <w:r w:rsidRPr="006E60ED">
        <w:rPr>
          <w:rFonts w:cstheme="minorHAnsi"/>
        </w:rPr>
        <w:t xml:space="preserve"> </w:t>
      </w:r>
      <w:r>
        <w:rPr>
          <w:rFonts w:cstheme="minorHAnsi"/>
        </w:rPr>
        <w:t>schrift;</w:t>
      </w:r>
    </w:p>
    <w:p w:rsidR="00056AE9" w:rsidRDefault="00056AE9" w:rsidP="00056AE9">
      <w:pPr>
        <w:pStyle w:val="Lijstalinea"/>
        <w:numPr>
          <w:ilvl w:val="0"/>
          <w:numId w:val="1"/>
        </w:numPr>
        <w:spacing w:line="276" w:lineRule="auto"/>
        <w:rPr>
          <w:rFonts w:cstheme="minorHAnsi"/>
        </w:rPr>
      </w:pPr>
      <w:r>
        <w:rPr>
          <w:rFonts w:cstheme="minorHAnsi"/>
        </w:rPr>
        <w:t>verkleinwoorden van twee lettergrepen, zoals: muisje, boompje en stoeltje;</w:t>
      </w:r>
    </w:p>
    <w:p w:rsidR="00056AE9" w:rsidRPr="006E60ED" w:rsidRDefault="00056AE9" w:rsidP="00056AE9">
      <w:pPr>
        <w:pStyle w:val="Lijstalinea"/>
        <w:numPr>
          <w:ilvl w:val="0"/>
          <w:numId w:val="1"/>
        </w:numPr>
        <w:spacing w:line="276" w:lineRule="auto"/>
        <w:rPr>
          <w:rFonts w:cstheme="minorHAnsi"/>
        </w:rPr>
      </w:pPr>
      <w:r>
        <w:rPr>
          <w:rFonts w:cstheme="minorHAnsi"/>
        </w:rPr>
        <w:t>woorden van één lettergreep die eindigen op -a, -o, of -u, zoals: sla, vlo en nu.</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056AE9" w:rsidRPr="006E60ED" w:rsidRDefault="00056AE9" w:rsidP="00056AE9">
      <w:pPr>
        <w:pStyle w:val="Lijstalinea"/>
        <w:numPr>
          <w:ilvl w:val="0"/>
          <w:numId w:val="1"/>
        </w:numPr>
        <w:spacing w:line="276" w:lineRule="auto"/>
        <w:rPr>
          <w:rFonts w:cstheme="minorHAnsi"/>
        </w:rPr>
      </w:pPr>
      <w:r w:rsidRPr="006E60ED">
        <w:rPr>
          <w:rFonts w:cstheme="minorHAnsi"/>
        </w:rPr>
        <w:t xml:space="preserve">woorden van </w:t>
      </w:r>
      <w:r w:rsidR="00892DCC">
        <w:rPr>
          <w:rFonts w:cstheme="minorHAnsi"/>
        </w:rPr>
        <w:t>twee lettergrepen</w:t>
      </w:r>
      <w:r w:rsidRPr="006E60ED">
        <w:rPr>
          <w:rFonts w:cstheme="minorHAnsi"/>
        </w:rPr>
        <w:t xml:space="preserve"> die </w:t>
      </w:r>
      <w:r>
        <w:rPr>
          <w:rFonts w:cstheme="minorHAnsi"/>
        </w:rPr>
        <w:t>eindigen op</w:t>
      </w:r>
      <w:r w:rsidR="00C465AB">
        <w:rPr>
          <w:rFonts w:cstheme="minorHAnsi"/>
        </w:rPr>
        <w:t xml:space="preserve"> </w:t>
      </w:r>
      <w:r>
        <w:rPr>
          <w:rFonts w:cstheme="minorHAnsi"/>
        </w:rPr>
        <w:t>-</w:t>
      </w:r>
      <w:proofErr w:type="spellStart"/>
      <w:r>
        <w:rPr>
          <w:rFonts w:cstheme="minorHAnsi"/>
        </w:rPr>
        <w:t>ig</w:t>
      </w:r>
      <w:proofErr w:type="spellEnd"/>
      <w:r>
        <w:rPr>
          <w:rFonts w:cstheme="minorHAnsi"/>
        </w:rPr>
        <w:t xml:space="preserve"> of -lijk, zoals: twintig en vrolijk;</w:t>
      </w:r>
    </w:p>
    <w:p w:rsidR="00056AE9" w:rsidRPr="006E60ED" w:rsidRDefault="00056AE9" w:rsidP="00056AE9">
      <w:pPr>
        <w:pStyle w:val="Lijstalinea"/>
        <w:numPr>
          <w:ilvl w:val="0"/>
          <w:numId w:val="1"/>
        </w:numPr>
        <w:spacing w:line="276" w:lineRule="auto"/>
        <w:rPr>
          <w:rFonts w:cstheme="minorHAnsi"/>
        </w:rPr>
      </w:pPr>
      <w:r w:rsidRPr="006E60ED">
        <w:rPr>
          <w:rFonts w:cstheme="minorHAnsi"/>
        </w:rPr>
        <w:t xml:space="preserve">woorden van </w:t>
      </w:r>
      <w:r>
        <w:rPr>
          <w:rFonts w:cstheme="minorHAnsi"/>
        </w:rPr>
        <w:t>twee lettergrepen</w:t>
      </w:r>
      <w:r w:rsidRPr="008A387C">
        <w:rPr>
          <w:rFonts w:cstheme="minorHAnsi"/>
        </w:rPr>
        <w:t xml:space="preserve"> </w:t>
      </w:r>
      <w:r w:rsidRPr="006E60ED">
        <w:rPr>
          <w:rFonts w:cstheme="minorHAnsi"/>
        </w:rPr>
        <w:t xml:space="preserve">die </w:t>
      </w:r>
      <w:r>
        <w:rPr>
          <w:rFonts w:cstheme="minorHAnsi"/>
        </w:rPr>
        <w:t>eindigen op</w:t>
      </w:r>
      <w:r w:rsidR="00C465AB">
        <w:rPr>
          <w:rFonts w:cstheme="minorHAnsi"/>
        </w:rPr>
        <w:t xml:space="preserve"> </w:t>
      </w:r>
      <w:r>
        <w:rPr>
          <w:rFonts w:cstheme="minorHAnsi"/>
        </w:rPr>
        <w:t>-</w:t>
      </w:r>
      <w:proofErr w:type="spellStart"/>
      <w:r>
        <w:rPr>
          <w:rFonts w:cstheme="minorHAnsi"/>
        </w:rPr>
        <w:t>ing</w:t>
      </w:r>
      <w:proofErr w:type="spellEnd"/>
      <w:r>
        <w:rPr>
          <w:rFonts w:cstheme="minorHAnsi"/>
        </w:rPr>
        <w:t>, zoals: koning;</w:t>
      </w:r>
    </w:p>
    <w:p w:rsidR="00056AE9" w:rsidRPr="006E60ED" w:rsidRDefault="00056AE9" w:rsidP="00056AE9">
      <w:pPr>
        <w:pStyle w:val="Lijstalinea"/>
        <w:numPr>
          <w:ilvl w:val="0"/>
          <w:numId w:val="1"/>
        </w:numPr>
        <w:spacing w:line="276" w:lineRule="auto"/>
        <w:rPr>
          <w:rFonts w:cstheme="minorHAnsi"/>
        </w:rPr>
      </w:pPr>
      <w:r>
        <w:rPr>
          <w:rFonts w:cstheme="minorHAnsi"/>
        </w:rPr>
        <w:t xml:space="preserve">samengestelde </w:t>
      </w:r>
      <w:r w:rsidRPr="006E60ED">
        <w:rPr>
          <w:rFonts w:cstheme="minorHAnsi"/>
        </w:rPr>
        <w:t xml:space="preserve">woorden van </w:t>
      </w:r>
      <w:r>
        <w:rPr>
          <w:rFonts w:cstheme="minorHAnsi"/>
        </w:rPr>
        <w:t>drie lettergrepen, zoals: appelboom;</w:t>
      </w:r>
    </w:p>
    <w:p w:rsidR="00056AE9" w:rsidRDefault="00056AE9" w:rsidP="00056AE9">
      <w:pPr>
        <w:pStyle w:val="Lijstalinea"/>
        <w:numPr>
          <w:ilvl w:val="0"/>
          <w:numId w:val="1"/>
        </w:numPr>
        <w:spacing w:line="276" w:lineRule="auto"/>
        <w:rPr>
          <w:rFonts w:cstheme="minorHAnsi"/>
        </w:rPr>
      </w:pPr>
      <w:r>
        <w:rPr>
          <w:rFonts w:cstheme="minorHAnsi"/>
        </w:rPr>
        <w:t>verkleinwoorden van drie lettergrepen, zoals: zakdoekje;</w:t>
      </w:r>
    </w:p>
    <w:p w:rsidR="00056AE9" w:rsidRDefault="00056AE9" w:rsidP="00056AE9">
      <w:pPr>
        <w:pStyle w:val="Lijstalinea"/>
        <w:numPr>
          <w:ilvl w:val="0"/>
          <w:numId w:val="1"/>
        </w:numPr>
        <w:spacing w:line="276" w:lineRule="auto"/>
        <w:rPr>
          <w:rFonts w:cstheme="minorHAnsi"/>
        </w:rPr>
      </w:pPr>
      <w:r w:rsidRPr="008A387C">
        <w:rPr>
          <w:rFonts w:cstheme="minorHAnsi"/>
        </w:rPr>
        <w:t xml:space="preserve">woorden van </w:t>
      </w:r>
      <w:r>
        <w:rPr>
          <w:rFonts w:cstheme="minorHAnsi"/>
        </w:rPr>
        <w:t>drie</w:t>
      </w:r>
      <w:r w:rsidRPr="008A387C">
        <w:rPr>
          <w:rFonts w:cstheme="minorHAnsi"/>
        </w:rPr>
        <w:t xml:space="preserve"> lettergrepen </w:t>
      </w:r>
      <w:r>
        <w:rPr>
          <w:rFonts w:cstheme="minorHAnsi"/>
        </w:rPr>
        <w:t>met een voorvoegsel, zoals: onrustig, ontdekking, bezoeken, gevaarlijk en verkouden.</w:t>
      </w:r>
    </w:p>
    <w:p w:rsidR="00056AE9" w:rsidRPr="008A387C" w:rsidRDefault="00056AE9" w:rsidP="00056AE9">
      <w:pPr>
        <w:pStyle w:val="Lijstalinea"/>
        <w:spacing w:line="276" w:lineRule="auto"/>
        <w:ind w:left="360"/>
        <w:rPr>
          <w:rFonts w:cstheme="minorHAnsi"/>
        </w:rPr>
      </w:pPr>
    </w:p>
    <w:p w:rsidR="00056AE9" w:rsidRPr="00AE3D25" w:rsidRDefault="00056AE9" w:rsidP="00056AE9">
      <w:pPr>
        <w:spacing w:line="276" w:lineRule="auto"/>
        <w:rPr>
          <w:rFonts w:cstheme="minorHAnsi"/>
          <w:b/>
        </w:rPr>
      </w:pPr>
      <w:r w:rsidRPr="00AE3D25">
        <w:rPr>
          <w:rFonts w:cstheme="minorHAnsi"/>
          <w:b/>
        </w:rPr>
        <w:t>Spelling</w:t>
      </w:r>
    </w:p>
    <w:p w:rsidR="00056AE9" w:rsidRDefault="00056AE9" w:rsidP="00056AE9">
      <w:pPr>
        <w:spacing w:line="276" w:lineRule="auto"/>
        <w:rPr>
          <w:rFonts w:cstheme="minorHAnsi"/>
        </w:rPr>
      </w:pPr>
      <w:r>
        <w:rPr>
          <w:rFonts w:cstheme="minorHAnsi"/>
        </w:rPr>
        <w:t xml:space="preserve">Verder werken we in </w:t>
      </w:r>
      <w:r w:rsidRPr="008A387C">
        <w:rPr>
          <w:rFonts w:cstheme="minorHAnsi"/>
        </w:rPr>
        <w:t>deze kern toe naar het goed kunnen schrijven van</w:t>
      </w:r>
      <w:r>
        <w:rPr>
          <w:rFonts w:cstheme="minorHAnsi"/>
        </w:rPr>
        <w:t>:</w:t>
      </w:r>
    </w:p>
    <w:p w:rsidR="00056AE9" w:rsidRDefault="00056AE9" w:rsidP="00056AE9">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die beginnen met of eindigen op twee medeklinkers, zoals: stal en wesp;</w:t>
      </w:r>
    </w:p>
    <w:p w:rsidR="00056AE9" w:rsidRDefault="00056AE9" w:rsidP="00056AE9">
      <w:pPr>
        <w:pStyle w:val="Lijstalinea"/>
        <w:numPr>
          <w:ilvl w:val="0"/>
          <w:numId w:val="1"/>
        </w:numPr>
        <w:spacing w:line="276" w:lineRule="auto"/>
        <w:rPr>
          <w:rFonts w:cstheme="minorHAnsi"/>
        </w:rPr>
      </w:pPr>
      <w:r>
        <w:rPr>
          <w:rFonts w:cstheme="minorHAnsi"/>
        </w:rPr>
        <w:t xml:space="preserve">eenvoudige </w:t>
      </w:r>
      <w:r w:rsidRPr="005B561C">
        <w:rPr>
          <w:rFonts w:cstheme="minorHAnsi"/>
        </w:rPr>
        <w:t>samenstellingen</w:t>
      </w:r>
      <w:r>
        <w:rPr>
          <w:rFonts w:cstheme="minorHAnsi"/>
        </w:rPr>
        <w:t xml:space="preserve"> van twee lettergrepen,</w:t>
      </w:r>
      <w:r w:rsidRPr="005B561C">
        <w:rPr>
          <w:rFonts w:cstheme="minorHAnsi"/>
        </w:rPr>
        <w:t xml:space="preserve"> zoals</w:t>
      </w:r>
      <w:r>
        <w:rPr>
          <w:rFonts w:cstheme="minorHAnsi"/>
        </w:rPr>
        <w:t>:</w:t>
      </w:r>
      <w:r w:rsidRPr="005B561C">
        <w:rPr>
          <w:rFonts w:cstheme="minorHAnsi"/>
        </w:rPr>
        <w:t xml:space="preserve"> zakmes en voetbal</w:t>
      </w:r>
      <w:r>
        <w:rPr>
          <w:rFonts w:cstheme="minorHAnsi"/>
        </w:rPr>
        <w:t>;</w:t>
      </w:r>
    </w:p>
    <w:p w:rsidR="00056AE9" w:rsidRPr="005B561C" w:rsidRDefault="00056AE9" w:rsidP="00056AE9">
      <w:pPr>
        <w:pStyle w:val="Lijstalinea"/>
        <w:numPr>
          <w:ilvl w:val="0"/>
          <w:numId w:val="1"/>
        </w:numPr>
        <w:spacing w:line="276" w:lineRule="auto"/>
        <w:rPr>
          <w:rFonts w:cstheme="minorHAnsi"/>
        </w:rPr>
      </w:pPr>
      <w:r w:rsidRPr="005B561C">
        <w:rPr>
          <w:rFonts w:cstheme="minorHAnsi"/>
        </w:rPr>
        <w:t xml:space="preserve">woorden </w:t>
      </w:r>
      <w:r w:rsidRPr="00A953D0">
        <w:rPr>
          <w:rFonts w:cstheme="minorHAnsi"/>
        </w:rPr>
        <w:t xml:space="preserve">van één lettergreep </w:t>
      </w:r>
      <w:r w:rsidRPr="005B561C">
        <w:rPr>
          <w:rFonts w:cstheme="minorHAnsi"/>
        </w:rPr>
        <w:t xml:space="preserve">die beginnen met </w:t>
      </w:r>
      <w:proofErr w:type="spellStart"/>
      <w:r w:rsidRPr="005B561C">
        <w:rPr>
          <w:rFonts w:cstheme="minorHAnsi"/>
        </w:rPr>
        <w:t>sch</w:t>
      </w:r>
      <w:proofErr w:type="spellEnd"/>
      <w:r w:rsidRPr="005B561C">
        <w:rPr>
          <w:rFonts w:cstheme="minorHAnsi"/>
        </w:rPr>
        <w:t>- ,zoals: schaap;</w:t>
      </w:r>
    </w:p>
    <w:p w:rsidR="00056AE9" w:rsidRPr="005B561C" w:rsidRDefault="00056AE9" w:rsidP="00056AE9">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één lettergreep </w:t>
      </w:r>
      <w:r>
        <w:rPr>
          <w:rFonts w:cstheme="minorHAnsi"/>
        </w:rPr>
        <w:t>die eindigen op -</w:t>
      </w:r>
      <w:proofErr w:type="spellStart"/>
      <w:r w:rsidRPr="005B561C">
        <w:rPr>
          <w:rFonts w:cstheme="minorHAnsi"/>
        </w:rPr>
        <w:t>ng</w:t>
      </w:r>
      <w:proofErr w:type="spellEnd"/>
      <w:r>
        <w:rPr>
          <w:rFonts w:cstheme="minorHAnsi"/>
        </w:rPr>
        <w:t>,</w:t>
      </w:r>
      <w:r w:rsidRPr="005B561C">
        <w:rPr>
          <w:rFonts w:cstheme="minorHAnsi"/>
        </w:rPr>
        <w:t xml:space="preserve"> zoals</w:t>
      </w:r>
      <w:r>
        <w:rPr>
          <w:rFonts w:cstheme="minorHAnsi"/>
        </w:rPr>
        <w:t>:</w:t>
      </w:r>
      <w:r w:rsidRPr="005B561C">
        <w:rPr>
          <w:rFonts w:cstheme="minorHAnsi"/>
        </w:rPr>
        <w:t xml:space="preserve"> bang</w:t>
      </w:r>
      <w:r>
        <w:rPr>
          <w:rFonts w:cstheme="minorHAnsi"/>
        </w:rPr>
        <w:t>.</w:t>
      </w:r>
    </w:p>
    <w:p w:rsidR="00056AE9" w:rsidRDefault="00056AE9" w:rsidP="00056AE9">
      <w:pPr>
        <w:spacing w:line="276" w:lineRule="auto"/>
        <w:rPr>
          <w:rFonts w:cstheme="minorHAnsi"/>
        </w:rPr>
      </w:pPr>
    </w:p>
    <w:p w:rsidR="00056AE9" w:rsidRPr="006E60ED" w:rsidRDefault="00056AE9" w:rsidP="00056AE9">
      <w:pPr>
        <w:spacing w:line="276" w:lineRule="auto"/>
        <w:rPr>
          <w:rFonts w:cstheme="minorHAnsi"/>
        </w:rPr>
      </w:pPr>
    </w:p>
    <w:p w:rsidR="00056AE9" w:rsidRPr="00BD5068" w:rsidRDefault="00056AE9" w:rsidP="00056AE9">
      <w:pPr>
        <w:spacing w:line="276" w:lineRule="auto"/>
        <w:rPr>
          <w:rFonts w:cstheme="minorHAnsi"/>
          <w:b/>
        </w:rPr>
      </w:pPr>
    </w:p>
    <w:p w:rsidR="00056AE9" w:rsidRDefault="00056AE9" w:rsidP="00056AE9">
      <w:pPr>
        <w:spacing w:line="276" w:lineRule="auto"/>
        <w:rPr>
          <w:rFonts w:cstheme="minorHAnsi"/>
        </w:rPr>
      </w:pPr>
    </w:p>
    <w:p w:rsidR="00056AE9" w:rsidRDefault="00056AE9" w:rsidP="00056AE9">
      <w:pPr>
        <w:spacing w:line="276" w:lineRule="auto"/>
        <w:rPr>
          <w:rFonts w:cstheme="minorHAnsi"/>
        </w:rPr>
      </w:pPr>
      <w:r>
        <w:rPr>
          <w:rFonts w:cstheme="minorHAnsi"/>
        </w:rPr>
        <w:t xml:space="preserve">[Eventueel; indien op uw school de Citotoetsen nog niet zijn afgenomen] In [januari of februari] nemen we de Citotoetsen af. Daarbij horen ook toetsen voor woorden lezen, tekst lezen, spelling en woordenschat. Meer informatie over Citotoetsen vindt u op </w:t>
      </w:r>
      <w:hyperlink r:id="rId7" w:history="1">
        <w:r w:rsidRPr="00B254A7">
          <w:rPr>
            <w:rStyle w:val="Hyperlink"/>
            <w:rFonts w:cstheme="minorHAnsi"/>
            <w:color w:val="000000" w:themeColor="text1"/>
            <w:u w:val="none"/>
          </w:rPr>
          <w:t>www.cito.nl</w:t>
        </w:r>
      </w:hyperlink>
      <w:r w:rsidRPr="00B254A7">
        <w:rPr>
          <w:rFonts w:cstheme="minorHAnsi"/>
          <w:color w:val="000000" w:themeColor="text1"/>
        </w:rPr>
        <w:t xml:space="preserve"> </w:t>
      </w:r>
      <w:r>
        <w:rPr>
          <w:rFonts w:cstheme="minorHAnsi"/>
        </w:rPr>
        <w:t xml:space="preserve">onder Primair en speciaal onderwijs, LVS-toetsen, Voor ouders. </w:t>
      </w:r>
    </w:p>
    <w:p w:rsidR="00056AE9" w:rsidRDefault="00056AE9" w:rsidP="00056AE9">
      <w:pPr>
        <w:spacing w:line="276" w:lineRule="auto"/>
        <w:rPr>
          <w:rFonts w:cstheme="minorHAnsi"/>
        </w:rPr>
      </w:pPr>
    </w:p>
    <w:p w:rsidR="00056AE9" w:rsidRDefault="00056AE9" w:rsidP="00056AE9">
      <w:pPr>
        <w:spacing w:line="276" w:lineRule="auto"/>
        <w:rPr>
          <w:rFonts w:cstheme="minorHAnsi"/>
        </w:rPr>
      </w:pPr>
      <w:r w:rsidRPr="00BD5068">
        <w:rPr>
          <w:rFonts w:cstheme="minorHAnsi"/>
        </w:rPr>
        <w:t>Met vriendelijke groet,</w:t>
      </w:r>
    </w:p>
    <w:p w:rsidR="00056AE9" w:rsidRPr="00BD5068" w:rsidRDefault="00056AE9" w:rsidP="00056AE9">
      <w:pPr>
        <w:spacing w:line="276" w:lineRule="auto"/>
        <w:rPr>
          <w:rFonts w:cstheme="minorHAnsi"/>
        </w:rPr>
      </w:pPr>
    </w:p>
    <w:p w:rsidR="00056AE9" w:rsidRPr="00BD5068" w:rsidRDefault="00056AE9" w:rsidP="00056AE9">
      <w:pPr>
        <w:spacing w:line="276" w:lineRule="auto"/>
        <w:rPr>
          <w:rFonts w:cstheme="minorHAnsi"/>
        </w:rPr>
      </w:pPr>
      <w:r w:rsidRPr="00BD5068">
        <w:rPr>
          <w:rFonts w:cstheme="minorHAnsi"/>
        </w:rPr>
        <w:t>[naam leerkracht]</w:t>
      </w:r>
    </w:p>
    <w:p w:rsidR="00056AE9" w:rsidRPr="00BD5068" w:rsidRDefault="00056AE9" w:rsidP="00056AE9">
      <w:pPr>
        <w:spacing w:line="276" w:lineRule="auto"/>
        <w:rPr>
          <w:rFonts w:cstheme="minorHAnsi"/>
        </w:rPr>
      </w:pPr>
    </w:p>
    <w:p w:rsidR="00027FEC" w:rsidRDefault="00027FEC" w:rsidP="00027FEC">
      <w:pPr>
        <w:rPr>
          <w:rFonts w:cstheme="minorHAnsi"/>
          <w:b/>
        </w:rPr>
      </w:pPr>
      <w:r>
        <w:rPr>
          <w:rFonts w:cstheme="minorHAnsi"/>
          <w:b/>
        </w:rPr>
        <w:t xml:space="preserve">P.S. Kijk weer voor tips </w:t>
      </w:r>
      <w:r>
        <w:rPr>
          <w:rFonts w:cstheme="minorHAnsi"/>
          <w:b/>
          <w:color w:val="000000" w:themeColor="text1"/>
        </w:rPr>
        <w:t xml:space="preserve">op </w:t>
      </w:r>
      <w:hyperlink r:id="rId8" w:history="1">
        <w:r>
          <w:rPr>
            <w:rStyle w:val="Hyperlink"/>
            <w:rFonts w:cstheme="minorHAnsi"/>
            <w:b/>
            <w:color w:val="000000" w:themeColor="text1"/>
          </w:rPr>
          <w:t>www.veiliglerenlezen.nl</w:t>
        </w:r>
      </w:hyperlink>
      <w:r>
        <w:rPr>
          <w:rStyle w:val="Hyperlink"/>
          <w:rFonts w:cstheme="minorHAnsi"/>
          <w:b/>
          <w:color w:val="000000" w:themeColor="text1"/>
        </w:rPr>
        <w:t>/www.veiliglerenlezen.be</w:t>
      </w:r>
      <w:r>
        <w:rPr>
          <w:rFonts w:cstheme="minorHAnsi"/>
          <w:b/>
        </w:rPr>
        <w:t xml:space="preserve">, Voor ouders, Dit leert uw kind, kim-versie en op </w:t>
      </w:r>
      <w:hyperlink r:id="rId9" w:history="1">
        <w:r w:rsidRPr="00027FEC">
          <w:rPr>
            <w:rStyle w:val="Hyperlink"/>
            <w:rFonts w:cstheme="minorHAnsi"/>
            <w:b/>
            <w:color w:val="auto"/>
          </w:rPr>
          <w:t>www.zwijsen.nl/thuisoefenen</w:t>
        </w:r>
      </w:hyperlink>
      <w:r>
        <w:rPr>
          <w:rFonts w:cstheme="minorHAnsi"/>
          <w:b/>
          <w:u w:val="single"/>
        </w:rPr>
        <w:t>.</w:t>
      </w:r>
    </w:p>
    <w:p w:rsidR="00056AE9" w:rsidRPr="003E0682" w:rsidRDefault="00056AE9" w:rsidP="003E0682">
      <w:pPr>
        <w:spacing w:line="276" w:lineRule="auto"/>
        <w:rPr>
          <w:rFonts w:cstheme="minorHAnsi"/>
          <w:b/>
        </w:rPr>
      </w:pPr>
    </w:p>
    <w:sectPr w:rsidR="00056AE9" w:rsidRPr="003E0682" w:rsidSect="00475032">
      <w:headerReference w:type="default" r:id="rId10"/>
      <w:headerReference w:type="first" r:id="rId11"/>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E2" w:rsidRDefault="006E6FE2" w:rsidP="00C8446A">
      <w:pPr>
        <w:spacing w:line="240" w:lineRule="auto"/>
      </w:pPr>
      <w:r>
        <w:separator/>
      </w:r>
    </w:p>
  </w:endnote>
  <w:endnote w:type="continuationSeparator" w:id="0">
    <w:p w:rsidR="006E6FE2" w:rsidRDefault="006E6FE2"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E2" w:rsidRDefault="006E6FE2" w:rsidP="00C8446A">
      <w:pPr>
        <w:spacing w:line="240" w:lineRule="auto"/>
      </w:pPr>
      <w:r>
        <w:separator/>
      </w:r>
    </w:p>
  </w:footnote>
  <w:footnote w:type="continuationSeparator" w:id="0">
    <w:p w:rsidR="006E6FE2" w:rsidRDefault="006E6FE2"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BA50268"/>
    <w:multiLevelType w:val="multilevel"/>
    <w:tmpl w:val="DB92F3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27FEC"/>
    <w:rsid w:val="00056AE9"/>
    <w:rsid w:val="003E0682"/>
    <w:rsid w:val="00462743"/>
    <w:rsid w:val="00475032"/>
    <w:rsid w:val="006E6FE2"/>
    <w:rsid w:val="00840B34"/>
    <w:rsid w:val="00892DCC"/>
    <w:rsid w:val="00950855"/>
    <w:rsid w:val="00C465AB"/>
    <w:rsid w:val="00C8446A"/>
    <w:rsid w:val="00EC7284"/>
    <w:rsid w:val="00F80019"/>
    <w:rsid w:val="00F8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AE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056AE9"/>
    <w:pPr>
      <w:ind w:left="720"/>
      <w:contextualSpacing/>
    </w:pPr>
  </w:style>
  <w:style w:type="character" w:styleId="Hyperlink">
    <w:name w:val="Hyperlink"/>
    <w:basedOn w:val="Standaardalinea-lettertype"/>
    <w:uiPriority w:val="99"/>
    <w:unhideWhenUsed/>
    <w:rsid w:val="00056AE9"/>
    <w:rPr>
      <w:color w:val="0563C1" w:themeColor="hyperlink"/>
      <w:u w:val="single"/>
    </w:rPr>
  </w:style>
  <w:style w:type="paragraph" w:styleId="Ballontekst">
    <w:name w:val="Balloon Text"/>
    <w:basedOn w:val="Standaard"/>
    <w:link w:val="BallontekstChar"/>
    <w:uiPriority w:val="99"/>
    <w:semiHidden/>
    <w:unhideWhenUsed/>
    <w:rsid w:val="00056A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lerenlez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o.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wijsen.nl/thuisoefe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EC30B7D8.dotm</Template>
  <TotalTime>1</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2015-01-09T08:19:00Z</cp:lastPrinted>
  <dcterms:created xsi:type="dcterms:W3CDTF">2017-05-09T10:00:00Z</dcterms:created>
  <dcterms:modified xsi:type="dcterms:W3CDTF">2017-05-09T10:00:00Z</dcterms:modified>
</cp:coreProperties>
</file>